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A" w:rsidRPr="00D069FA" w:rsidRDefault="00D069FA" w:rsidP="00D069FA">
      <w:pPr>
        <w:widowControl/>
        <w:spacing w:line="0" w:lineRule="atLeast"/>
        <w:jc w:val="left"/>
        <w:outlineLvl w:val="0"/>
        <w:rPr>
          <w:rFonts w:ascii="メイリオ" w:eastAsia="メイリオ" w:hAnsi="メイリオ" w:cs="メイリオ"/>
          <w:color w:val="333333"/>
          <w:kern w:val="36"/>
          <w:sz w:val="36"/>
          <w:szCs w:val="36"/>
        </w:rPr>
      </w:pPr>
      <w:r w:rsidRPr="00D069FA">
        <w:rPr>
          <w:rFonts w:ascii="メイリオ" w:eastAsia="メイリオ" w:hAnsi="メイリオ" w:cs="メイリオ" w:hint="eastAsia"/>
          <w:color w:val="333333"/>
          <w:kern w:val="36"/>
          <w:sz w:val="36"/>
          <w:szCs w:val="36"/>
        </w:rPr>
        <w:t>市公共施設等の開館状況等について（令和3年1月8日午後7時現在）</w:t>
      </w:r>
    </w:p>
    <w:p w:rsidR="00D069FA" w:rsidRPr="00D069FA" w:rsidRDefault="00D069FA" w:rsidP="00D069FA">
      <w:pPr>
        <w:widowControl/>
        <w:spacing w:line="0" w:lineRule="atLeast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ページ番号 607-328-925</w:t>
      </w:r>
    </w:p>
    <w:p w:rsidR="00D069FA" w:rsidRPr="00D069FA" w:rsidRDefault="00D069FA" w:rsidP="00D069FA">
      <w:pPr>
        <w:widowControl/>
        <w:spacing w:line="0" w:lineRule="atLeast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最終更新日 2021年1月8日</w:t>
      </w:r>
    </w:p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75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市の公共施設等につきましては、国から緊急事態宣言が発出され、「午後8時以降の不要不急の外出自粛」を住民へ要請したことを受け、</w:t>
      </w:r>
      <w:r w:rsidRPr="00D069FA">
        <w:rPr>
          <w:rFonts w:ascii="メイリオ" w:eastAsia="メイリオ" w:hAnsi="メイリオ" w:cs="メイリオ" w:hint="eastAsia"/>
          <w:b/>
          <w:bCs/>
          <w:color w:val="CC0000"/>
          <w:kern w:val="0"/>
          <w:sz w:val="23"/>
          <w:szCs w:val="23"/>
        </w:rPr>
        <w:t>1月8日（金曜日）から2月7日（日曜日）まで</w:t>
      </w: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、下記のとおり利用時間等を変更します。</w:t>
      </w: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br/>
        <w:t>※新型コロナウイルス感染症対策の内容により、随時見直しを行います。</w:t>
      </w:r>
    </w:p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/>
          <w:noProof/>
          <w:color w:val="222222"/>
          <w:kern w:val="0"/>
          <w:sz w:val="23"/>
          <w:szCs w:val="23"/>
        </w:rPr>
        <w:drawing>
          <wp:inline distT="0" distB="0" distL="0" distR="0" wp14:anchorId="0B2855E8" wp14:editId="257456E3">
            <wp:extent cx="9525" cy="9525"/>
            <wp:effectExtent l="0" t="0" r="0" b="0"/>
            <wp:docPr id="1" name="図 1" descr="ファイルダウンロード　新規ウインドウで開き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ァイルダウンロード　新規ウインドウで開きま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【新ルール】「新しい生活様式」における西東京市公共施設（貸館等）利用基準（令和2年10月16日一部更新）（PDF：314KB）</w:t>
        </w:r>
      </w:hyperlink>
    </w:p>
    <w:p w:rsidR="00D069FA" w:rsidRPr="00D069FA" w:rsidRDefault="00D069FA" w:rsidP="00D069FA">
      <w:pPr>
        <w:widowControl/>
        <w:spacing w:line="0" w:lineRule="atLeast"/>
        <w:jc w:val="left"/>
        <w:outlineLvl w:val="1"/>
        <w:rPr>
          <w:rFonts w:ascii="メイリオ" w:eastAsia="メイリオ" w:hAnsi="メイリオ" w:cs="メイリオ" w:hint="eastAsia"/>
          <w:b/>
          <w:bCs/>
          <w:color w:val="222222"/>
          <w:kern w:val="0"/>
          <w:sz w:val="30"/>
          <w:szCs w:val="30"/>
        </w:rPr>
      </w:pPr>
      <w:r w:rsidRPr="00D069FA">
        <w:rPr>
          <w:rFonts w:ascii="メイリオ" w:eastAsia="メイリオ" w:hAnsi="メイリオ" w:cs="メイリオ" w:hint="eastAsia"/>
          <w:b/>
          <w:bCs/>
          <w:color w:val="222222"/>
          <w:kern w:val="0"/>
          <w:sz w:val="30"/>
          <w:szCs w:val="30"/>
        </w:rPr>
        <w:t>「緊急事態宣言」による西東京市公共施設の利用時間について（方針）</w:t>
      </w:r>
    </w:p>
    <w:p w:rsidR="00D069FA" w:rsidRPr="00D069FA" w:rsidRDefault="00D069FA" w:rsidP="00D069FA">
      <w:pPr>
        <w:widowControl/>
        <w:spacing w:after="24" w:line="0" w:lineRule="atLeast"/>
        <w:ind w:left="150" w:right="150"/>
        <w:jc w:val="center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/>
          <w:noProof/>
          <w:color w:val="222222"/>
          <w:kern w:val="0"/>
          <w:sz w:val="23"/>
          <w:szCs w:val="23"/>
        </w:rPr>
        <w:lastRenderedPageBreak/>
        <w:drawing>
          <wp:inline distT="0" distB="0" distL="0" distR="0" wp14:anchorId="7B35FF61" wp14:editId="61931FED">
            <wp:extent cx="4762500" cy="6734175"/>
            <wp:effectExtent l="0" t="0" r="0" b="9525"/>
            <wp:docPr id="2" name="図 2" descr="「緊急事態宣言」による西東京市公共施設の利用時間について（方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緊急事態宣言」による西東京市公共施設の利用時間について（方針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/>
          <w:noProof/>
          <w:color w:val="222222"/>
          <w:kern w:val="0"/>
          <w:sz w:val="23"/>
          <w:szCs w:val="23"/>
        </w:rPr>
        <w:drawing>
          <wp:inline distT="0" distB="0" distL="0" distR="0" wp14:anchorId="643CB251" wp14:editId="0791CADC">
            <wp:extent cx="9525" cy="9525"/>
            <wp:effectExtent l="0" t="0" r="0" b="0"/>
            <wp:docPr id="3" name="図 3" descr="ファイルダウンロード　新規ウインドウで開き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ァイルダウンロード　新規ウインドウで開きま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「緊急事態宣言」による西東京市公共施設の利用時間について（方針）（PDF：101KB）</w:t>
        </w:r>
      </w:hyperlink>
    </w:p>
    <w:p w:rsid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</w:p>
    <w:p w:rsid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</w:p>
    <w:p w:rsid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</w:p>
    <w:p w:rsid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</w:p>
    <w:p w:rsid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</w:p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bookmarkStart w:id="0" w:name="_GoBack"/>
      <w:bookmarkEnd w:id="0"/>
    </w:p>
    <w:p w:rsidR="00D069FA" w:rsidRPr="00D069FA" w:rsidRDefault="00D069FA" w:rsidP="00D069FA">
      <w:pPr>
        <w:widowControl/>
        <w:spacing w:after="24" w:line="0" w:lineRule="atLeast"/>
        <w:ind w:left="150" w:right="150"/>
        <w:jc w:val="center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/>
          <w:noProof/>
          <w:color w:val="222222"/>
          <w:kern w:val="0"/>
          <w:sz w:val="23"/>
          <w:szCs w:val="23"/>
        </w:rPr>
        <w:drawing>
          <wp:inline distT="0" distB="0" distL="0" distR="0" wp14:anchorId="7F200FF1" wp14:editId="0C108F55">
            <wp:extent cx="1962150" cy="581025"/>
            <wp:effectExtent l="0" t="0" r="0" b="9525"/>
            <wp:docPr id="4" name="図 4" descr="更新しまし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更新しまし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75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令和3年1月8日</w:t>
      </w: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br/>
        <w:t>【午後7時の更新】</w:t>
      </w:r>
    </w:p>
    <w:p w:rsidR="00D069FA" w:rsidRPr="00D069FA" w:rsidRDefault="00D069FA" w:rsidP="00D069FA">
      <w:pPr>
        <w:widowControl/>
        <w:numPr>
          <w:ilvl w:val="0"/>
          <w:numId w:val="1"/>
        </w:numPr>
        <w:spacing w:line="0" w:lineRule="atLeast"/>
        <w:ind w:left="0" w:right="75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市公共施設等の利用時間等が変更となる期間を延長しました。</w:t>
      </w:r>
    </w:p>
    <w:p w:rsidR="00D069FA" w:rsidRPr="00D069FA" w:rsidRDefault="00D069FA" w:rsidP="00D069FA">
      <w:pPr>
        <w:widowControl/>
        <w:numPr>
          <w:ilvl w:val="0"/>
          <w:numId w:val="1"/>
        </w:numPr>
        <w:spacing w:line="0" w:lineRule="atLeast"/>
        <w:ind w:left="0" w:right="75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コール田無・保谷こもれびホールの使用内容等を更新しました。</w:t>
      </w:r>
    </w:p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75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令和3年1月7日</w:t>
      </w: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br/>
        <w:t>【午後1時の更新】</w:t>
      </w: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br/>
        <w:t>住吉会館ルピナスとフレンドリーの使用内容等を修正しました。</w:t>
      </w: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br/>
        <w:t>【午後6時の更新】</w:t>
      </w: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br/>
        <w:t>エコプラザ西東京の使用内容等を修正しました。</w:t>
      </w:r>
    </w:p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75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b/>
          <w:bCs/>
          <w:color w:val="CC0000"/>
          <w:kern w:val="0"/>
          <w:sz w:val="23"/>
          <w:szCs w:val="23"/>
        </w:rPr>
        <w:t>※備考欄に（注記1）の記載がある施設が、利用時間等が変更になっています。</w:t>
      </w:r>
    </w:p>
    <w:p w:rsidR="00D069FA" w:rsidRPr="00D069FA" w:rsidRDefault="00D069FA" w:rsidP="00D069FA">
      <w:pPr>
        <w:widowControl/>
        <w:spacing w:line="0" w:lineRule="atLeast"/>
        <w:jc w:val="left"/>
        <w:outlineLvl w:val="1"/>
        <w:rPr>
          <w:rFonts w:ascii="メイリオ" w:eastAsia="メイリオ" w:hAnsi="メイリオ" w:cs="メイリオ" w:hint="eastAsia"/>
          <w:b/>
          <w:bCs/>
          <w:color w:val="222222"/>
          <w:kern w:val="0"/>
          <w:sz w:val="30"/>
          <w:szCs w:val="30"/>
        </w:rPr>
      </w:pPr>
      <w:r w:rsidRPr="00D069FA">
        <w:rPr>
          <w:rFonts w:ascii="メイリオ" w:eastAsia="メイリオ" w:hAnsi="メイリオ" w:cs="メイリオ" w:hint="eastAsia"/>
          <w:b/>
          <w:bCs/>
          <w:color w:val="222222"/>
          <w:kern w:val="0"/>
          <w:sz w:val="30"/>
          <w:szCs w:val="30"/>
        </w:rPr>
        <w:t xml:space="preserve">施設一覧　</w:t>
      </w:r>
    </w:p>
    <w:p w:rsidR="00D069FA" w:rsidRPr="00D069FA" w:rsidRDefault="00D069FA" w:rsidP="00D069FA">
      <w:pPr>
        <w:widowControl/>
        <w:numPr>
          <w:ilvl w:val="0"/>
          <w:numId w:val="2"/>
        </w:numPr>
        <w:spacing w:before="48" w:after="48" w:line="0" w:lineRule="atLeast"/>
        <w:ind w:left="165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11" w:anchor="cmsCC4C9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庁舎など</w:t>
        </w:r>
      </w:hyperlink>
    </w:p>
    <w:p w:rsidR="00D069FA" w:rsidRPr="00D069FA" w:rsidRDefault="00D069FA" w:rsidP="00D069FA">
      <w:pPr>
        <w:widowControl/>
        <w:numPr>
          <w:ilvl w:val="0"/>
          <w:numId w:val="2"/>
        </w:numPr>
        <w:spacing w:before="48" w:after="48" w:line="0" w:lineRule="atLeast"/>
        <w:ind w:left="165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12" w:anchor="cms5970C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コミュニティ施設</w:t>
        </w:r>
      </w:hyperlink>
    </w:p>
    <w:p w:rsidR="00D069FA" w:rsidRPr="00D069FA" w:rsidRDefault="00D069FA" w:rsidP="00D069FA">
      <w:pPr>
        <w:widowControl/>
        <w:numPr>
          <w:ilvl w:val="0"/>
          <w:numId w:val="2"/>
        </w:numPr>
        <w:spacing w:before="48" w:after="48" w:line="0" w:lineRule="atLeast"/>
        <w:ind w:left="165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13" w:anchor="cmsCBF66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文化・スポーツ施設など</w:t>
        </w:r>
      </w:hyperlink>
    </w:p>
    <w:p w:rsidR="00D069FA" w:rsidRPr="00D069FA" w:rsidRDefault="00D069FA" w:rsidP="00D069FA">
      <w:pPr>
        <w:widowControl/>
        <w:numPr>
          <w:ilvl w:val="0"/>
          <w:numId w:val="2"/>
        </w:numPr>
        <w:spacing w:before="48" w:after="48" w:line="0" w:lineRule="atLeast"/>
        <w:ind w:left="165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14" w:anchor="cms5A501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図書館・公民館</w:t>
        </w:r>
      </w:hyperlink>
    </w:p>
    <w:p w:rsidR="00D069FA" w:rsidRPr="00D069FA" w:rsidRDefault="00D069FA" w:rsidP="00D069FA">
      <w:pPr>
        <w:widowControl/>
        <w:numPr>
          <w:ilvl w:val="0"/>
          <w:numId w:val="2"/>
        </w:numPr>
        <w:spacing w:before="48" w:after="48" w:line="0" w:lineRule="atLeast"/>
        <w:ind w:left="165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15" w:anchor="cmsDBC1F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保育園・児童館・学童クラブ</w:t>
        </w:r>
      </w:hyperlink>
    </w:p>
    <w:p w:rsidR="00D069FA" w:rsidRPr="00D069FA" w:rsidRDefault="00D069FA" w:rsidP="00D069FA">
      <w:pPr>
        <w:widowControl/>
        <w:numPr>
          <w:ilvl w:val="0"/>
          <w:numId w:val="2"/>
        </w:numPr>
        <w:spacing w:before="48" w:after="48" w:line="0" w:lineRule="atLeast"/>
        <w:ind w:left="165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16" w:anchor="cms3D662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福祉関係施設など</w:t>
        </w:r>
      </w:hyperlink>
    </w:p>
    <w:p w:rsidR="00D069FA" w:rsidRPr="00D069FA" w:rsidRDefault="00D069FA" w:rsidP="00D069FA">
      <w:pPr>
        <w:widowControl/>
        <w:numPr>
          <w:ilvl w:val="0"/>
          <w:numId w:val="2"/>
        </w:numPr>
        <w:spacing w:before="48" w:after="48" w:line="0" w:lineRule="atLeast"/>
        <w:ind w:left="165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17" w:anchor="cms10D5B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市立小学校・中学校（貸し出しのみ）</w:t>
        </w:r>
      </w:hyperlink>
    </w:p>
    <w:p w:rsidR="00D069FA" w:rsidRPr="00D069FA" w:rsidRDefault="00D069FA" w:rsidP="00D069FA">
      <w:pPr>
        <w:widowControl/>
        <w:spacing w:line="0" w:lineRule="atLeast"/>
        <w:jc w:val="left"/>
        <w:outlineLvl w:val="2"/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</w:pPr>
      <w:r w:rsidRPr="00D069FA"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  <w:t>庁舎など</w:t>
      </w:r>
    </w:p>
    <w:tbl>
      <w:tblPr>
        <w:tblW w:w="4750" w:type="pct"/>
        <w:tblInd w:w="150" w:type="dxa"/>
        <w:tblBorders>
          <w:top w:val="single" w:sz="6" w:space="0" w:color="AC9986"/>
          <w:left w:val="single" w:sz="6" w:space="0" w:color="AC9986"/>
          <w:bottom w:val="single" w:sz="6" w:space="0" w:color="AC9986"/>
          <w:right w:val="single" w:sz="6" w:space="0" w:color="AC998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3369"/>
        <w:gridCol w:w="3464"/>
        <w:gridCol w:w="1155"/>
      </w:tblGrid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使用内容等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問い合わせ先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備考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市民会議室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※行政目的で使用中のため利用不可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・イング　第1・第2会議室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・田無庁舎202・203会議室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・展示ロビー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総務課（田無庁舎）（電話：042-460-9812）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柳橋出張所・ひばりヶ丘駅前出張所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全業務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市民課（田無庁舎）（電話：042-460-9820）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のどか広場（住吉会館ルピナス）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子育てひろば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※2つの時間帯等を設けて実施中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子ども家庭支援センター（電話：042-425-3303）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のどか広場（電話：042-425-1221）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こどもの発達センターひいらぎ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開所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こどもの発達センターひいらぎ（電話：042-422-9897）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住吉会館ルピナス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・会議室（2階）・活動室（1階）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※夜間の時間帯（午後6時から午後10時まで）は利用不可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住吉会館ルピナス（電話：042-425-6700）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・大広間（和室）・大広間（洋室）・和室は日曜日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※夜間の時間帯（午後6時から午後10時まで）は利用不可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※詳しくは</w:t>
            </w:r>
            <w:hyperlink r:id="rId18" w:history="1">
              <w:r w:rsidRPr="00D069FA">
                <w:rPr>
                  <w:rFonts w:ascii="ＭＳ Ｐゴシック" w:eastAsia="ＭＳ Ｐゴシック" w:hAnsi="ＭＳ Ｐゴシック" w:cs="ＭＳ Ｐゴシック"/>
                  <w:color w:val="63006A"/>
                  <w:kern w:val="0"/>
                  <w:sz w:val="23"/>
                  <w:szCs w:val="23"/>
                  <w:u w:val="single"/>
                </w:rPr>
                <w:t>住吉会館ルピナス</w:t>
              </w:r>
            </w:hyperlink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をご覧ください。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住吉会館ルピナス（電話：042-425-6700）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多文化共生センター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電話・窓口対応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※月曜日から金曜日　午前10時から午後4時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多文化共生センター（電話：042-461-0381）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東伏見ふれあいプラザ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※ココスポ東伏見については、新規ウインドウで開きます。ココスポ東伏見ホームページ（外部リンク）をご覧ください。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産業振興課（電話：042-420-2819）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スポーツ振興課（電話：042-420-2818）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消費者センター分館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開館時間：午前9時から午後5時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※調理実習室は利用不可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協働コミュニティ課（電話：042-420-2821）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男女平等推進センター「パリテ」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活動室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※夜間の時間帯（午後6時から午後10時まで）は利用不可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※詳細は、</w:t>
            </w:r>
            <w:hyperlink r:id="rId19" w:history="1">
              <w:r w:rsidRPr="00D069FA">
                <w:rPr>
                  <w:rFonts w:ascii="ＭＳ Ｐゴシック" w:eastAsia="ＭＳ Ｐゴシック" w:hAnsi="ＭＳ Ｐゴシック" w:cs="ＭＳ Ｐゴシック"/>
                  <w:b/>
                  <w:bCs/>
                  <w:color w:val="CC0000"/>
                  <w:kern w:val="0"/>
                  <w:sz w:val="23"/>
                  <w:szCs w:val="23"/>
                  <w:u w:val="single"/>
                </w:rPr>
                <w:t>男女平等推進センター「パリテ」</w:t>
              </w:r>
            </w:hyperlink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をご覧ください。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協働コミュニティ課（電話：042-439-0075）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市民協働推進センターゆめこらぼ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全業務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※利用条件あり。詳しくは、</w:t>
            </w:r>
            <w:r w:rsidRPr="00D069FA">
              <w:rPr>
                <w:rFonts w:ascii="ＭＳ Ｐゴシック" w:eastAsia="ＭＳ Ｐゴシック" w:hAnsi="ＭＳ Ｐゴシック" w:cs="ＭＳ Ｐゴシック"/>
                <w:noProof/>
                <w:color w:val="222222"/>
                <w:kern w:val="0"/>
                <w:sz w:val="23"/>
                <w:szCs w:val="23"/>
              </w:rPr>
              <w:drawing>
                <wp:inline distT="0" distB="0" distL="0" distR="0" wp14:anchorId="7257703D" wp14:editId="1F79D57D">
                  <wp:extent cx="9525" cy="9525"/>
                  <wp:effectExtent l="0" t="0" r="0" b="0"/>
                  <wp:docPr id="5" name="図 5" descr="新規ウインドウで開きます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新規ウインドウで開きます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D069FA">
                <w:rPr>
                  <w:rFonts w:ascii="ＭＳ Ｐゴシック" w:eastAsia="ＭＳ Ｐゴシック" w:hAnsi="ＭＳ Ｐゴシック" w:cs="ＭＳ Ｐゴシック"/>
                  <w:color w:val="63006A"/>
                  <w:kern w:val="0"/>
                  <w:sz w:val="23"/>
                  <w:szCs w:val="23"/>
                  <w:u w:val="single"/>
                </w:rPr>
                <w:t>市民協働推進センターゆめこらぼホームページ（外部リンク）</w:t>
              </w:r>
            </w:hyperlink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をご覧ください。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協働コミュニティ課（電話：042-420-2821）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エコプラザ西東京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貸し館：午前9時から午後5時までに短縮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※水分補給以外の飲食及び調理を伴う利用は不可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※詳しくは、</w:t>
            </w:r>
            <w:hyperlink r:id="rId21" w:history="1">
              <w:r w:rsidRPr="00D069FA">
                <w:rPr>
                  <w:rFonts w:ascii="ＭＳ Ｐゴシック" w:eastAsia="ＭＳ Ｐゴシック" w:hAnsi="ＭＳ Ｐゴシック" w:cs="ＭＳ Ｐゴシック"/>
                  <w:color w:val="63006A"/>
                  <w:kern w:val="0"/>
                  <w:sz w:val="23"/>
                  <w:szCs w:val="23"/>
                  <w:u w:val="single"/>
                </w:rPr>
                <w:t>エコプラザ西東京</w:t>
              </w:r>
            </w:hyperlink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をご覧ください。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環境保全課（電話：042-438-4042）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</w:tbl>
    <w:p w:rsidR="00D069FA" w:rsidRPr="00D069FA" w:rsidRDefault="00D069FA" w:rsidP="00D069FA">
      <w:pPr>
        <w:widowControl/>
        <w:spacing w:line="0" w:lineRule="atLeast"/>
        <w:jc w:val="left"/>
        <w:outlineLvl w:val="2"/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</w:pPr>
      <w:r w:rsidRPr="00D069FA"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  <w:t>コミュニティ施設</w:t>
      </w:r>
    </w:p>
    <w:tbl>
      <w:tblPr>
        <w:tblW w:w="4750" w:type="pct"/>
        <w:tblInd w:w="150" w:type="dxa"/>
        <w:tblBorders>
          <w:top w:val="single" w:sz="6" w:space="0" w:color="AC9986"/>
          <w:left w:val="single" w:sz="6" w:space="0" w:color="AC9986"/>
          <w:bottom w:val="single" w:sz="6" w:space="0" w:color="AC9986"/>
          <w:right w:val="single" w:sz="6" w:space="0" w:color="AC998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330"/>
        <w:gridCol w:w="3471"/>
        <w:gridCol w:w="1158"/>
      </w:tblGrid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使用内容等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問い合わせ先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備考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南町地区会館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開館時間：午前9時30分から午後8時までに短縮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南町地区会館（電話：042-463-4588）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下宿地区会館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下宿地区会館（電話：042-464-2977）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緑町地区会館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緑町地区会館（電話：042-467-5300）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谷戸地区会館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※調理室については、調理利用のみ終日利用不可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谷戸地区会館（電話：042-424-6607）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向台地区会館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向台地区会館（電話：042-461-9795）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芝久保地区会館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芝久保地区会館（電話：042-462-2016）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東伏見コミュニティセンター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※調理室については、調理利用のみ終日利用不可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東伏見コミュニティセンター（電話：042-461-2601）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ふれあいセンター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開館時間：午前9時30分から午後8時までに短縮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※各室については、午前及び午後区分のみ利用可能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※予約方法は各施設へお問い合わせください。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ふれあいセンター（電話：042-425-2103）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地区会館（田無、谷戸第二、北原、上向台、芝久保第二）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文化振興課（電話：042-420-2817）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市民集会所（柳橋第二、新町、柳沢第三、東伏見、富士町、住吉町第二、ひばりが丘北、ひばりが丘、東町、保谷町、緑町）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文化振興課（電話：042-420-2817）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アスタ市民ホール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利用時間：午前10時から午後8時30分まで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文化振興課（電話：042-420-2817）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</w:tbl>
    <w:p w:rsidR="00D069FA" w:rsidRPr="00D069FA" w:rsidRDefault="00D069FA" w:rsidP="00D069FA">
      <w:pPr>
        <w:widowControl/>
        <w:spacing w:line="0" w:lineRule="atLeast"/>
        <w:jc w:val="left"/>
        <w:outlineLvl w:val="2"/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</w:pPr>
      <w:r w:rsidRPr="00D069FA"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  <w:t>文化・スポーツ施設など</w:t>
      </w:r>
    </w:p>
    <w:tbl>
      <w:tblPr>
        <w:tblW w:w="4750" w:type="pct"/>
        <w:tblInd w:w="150" w:type="dxa"/>
        <w:tblBorders>
          <w:top w:val="single" w:sz="6" w:space="0" w:color="AC9986"/>
          <w:left w:val="single" w:sz="6" w:space="0" w:color="AC9986"/>
          <w:bottom w:val="single" w:sz="6" w:space="0" w:color="AC9986"/>
          <w:right w:val="single" w:sz="6" w:space="0" w:color="AC998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310"/>
        <w:gridCol w:w="3532"/>
        <w:gridCol w:w="1153"/>
      </w:tblGrid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使用内容等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問い合わせ先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備考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ピッコロ広場（コール田無）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子育てひろば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※2つの時間帯等を設けて実施中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子ども家庭支援センター（電話：042-425-3303）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子育てひろば「ピッコロ広場」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コール田無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※イベントルームA、イベントルームB、会議室A、会議室B、音楽練習室、多目的ホールについては、午前及び午後区分のみ利用可能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※多目的ホールについては、催物を開催する場合の利用人数は定員の半数以下（1月12日から2月7日まで）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コール田無（電話：042-469-5006）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保谷こもれびホール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※メインホール、小ホール、音楽練習室、リハーサル室、会議室、楽屋については、午前及び午後区分のみ利用可能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※メインホール、小ホールについては、催物を開催する場合の利用人数は定員の半数以下（1月12日から2月7日まで）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保谷こもれびホール（電話：042-421-1919）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南町スポーツ・文化交流センター「きらっと」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※第1体育室、第2体育室、武道場、多目的ホール、会議室の利用区分は午前9時から午後6時まで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きらっと（電話：042-451-0555）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総合体育館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</w:p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※第1体育室、第2体育室、第1会議室、第2会議室の利用区分は午前9時から午後6時まで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総合体育館（電話：042-467-3411）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スポーツセンター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※第1体育室、第2体育室、会議室の利用区分は午前9時から午後6時まで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スポーツセンター（電話：042-425-0505）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武道場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施設全部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※利用区分は午前9時から午後6時まで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武道場（電話：042-421-0606）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向台運動場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施設全部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総合体育館（電話：042-467-3411）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市民公園グラウンド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施設全部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※利用区分は午前9時から午後6時までに短縮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総合体育館（電話：042-467-3411）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ひばりが丘総合運動場「ひばりアム」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施設全部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ひばりアム（電話：042-465-2332）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健康広場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施設全部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健康広場（電話042-424-6610）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芝久保運動場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施設全部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芝久保運動場（042-467-3454）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芝久保第二運動場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施設全部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芝久保第二運動場（042-450-0051）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</w:tbl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75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r w:rsidRPr="00D069FA"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  <w:t>スポーツ施設の詳細については、以下のリンクをご覧ください。</w:t>
      </w:r>
    </w:p>
    <w:p w:rsidR="00D069FA" w:rsidRPr="00D069FA" w:rsidRDefault="00D069FA" w:rsidP="00D069FA">
      <w:pPr>
        <w:widowControl/>
        <w:shd w:val="clear" w:color="auto" w:fill="FFFFFF"/>
        <w:spacing w:before="120" w:after="24" w:line="0" w:lineRule="atLeast"/>
        <w:ind w:left="150" w:right="150"/>
        <w:jc w:val="left"/>
        <w:rPr>
          <w:rFonts w:ascii="メイリオ" w:eastAsia="メイリオ" w:hAnsi="メイリオ" w:cs="メイリオ" w:hint="eastAsia"/>
          <w:color w:val="222222"/>
          <w:kern w:val="0"/>
          <w:sz w:val="23"/>
          <w:szCs w:val="23"/>
        </w:rPr>
      </w:pPr>
      <w:hyperlink r:id="rId22" w:history="1">
        <w:r w:rsidRPr="00D069FA">
          <w:rPr>
            <w:rFonts w:ascii="メイリオ" w:eastAsia="メイリオ" w:hAnsi="メイリオ" w:cs="メイリオ" w:hint="eastAsia"/>
            <w:color w:val="63006A"/>
            <w:kern w:val="0"/>
            <w:sz w:val="23"/>
            <w:szCs w:val="23"/>
            <w:u w:val="single"/>
          </w:rPr>
          <w:t>スポーツ施設の利用再開について</w:t>
        </w:r>
      </w:hyperlink>
    </w:p>
    <w:p w:rsidR="00D069FA" w:rsidRPr="00D069FA" w:rsidRDefault="00D069FA" w:rsidP="00D069FA">
      <w:pPr>
        <w:widowControl/>
        <w:spacing w:line="0" w:lineRule="atLeast"/>
        <w:jc w:val="left"/>
        <w:outlineLvl w:val="2"/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</w:pPr>
      <w:r w:rsidRPr="00D069FA"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  <w:t>図書館・公民館</w:t>
      </w:r>
    </w:p>
    <w:tbl>
      <w:tblPr>
        <w:tblW w:w="4750" w:type="pct"/>
        <w:tblInd w:w="150" w:type="dxa"/>
        <w:tblBorders>
          <w:top w:val="single" w:sz="6" w:space="0" w:color="AC9986"/>
          <w:left w:val="single" w:sz="6" w:space="0" w:color="AC9986"/>
          <w:bottom w:val="single" w:sz="6" w:space="0" w:color="AC9986"/>
          <w:right w:val="single" w:sz="6" w:space="0" w:color="AC998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3370"/>
        <w:gridCol w:w="3497"/>
        <w:gridCol w:w="1173"/>
      </w:tblGrid>
      <w:tr w:rsidR="00D069FA" w:rsidRPr="00D069FA" w:rsidTr="00D069FA">
        <w:tc>
          <w:tcPr>
            <w:tcW w:w="498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使用内容等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問い合わせ先</w:t>
            </w:r>
          </w:p>
        </w:tc>
        <w:tc>
          <w:tcPr>
            <w:tcW w:w="243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備考</w:t>
            </w:r>
          </w:p>
        </w:tc>
      </w:tr>
      <w:tr w:rsidR="00D069FA" w:rsidRPr="00D069FA" w:rsidTr="00D069FA">
        <w:tc>
          <w:tcPr>
            <w:tcW w:w="498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公民館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全館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※水分補給以外の飲食及び調理を伴う活動は不可。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※利用可能人数は、定員の7割程度。部屋ごとに設定。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※ただし、大声を出す活動とマスクをはずす活動は定員の5割以下。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※詳しくは、利用する公民館へお問い合わせください。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柳沢公民館（電話：042-464-8211）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hyperlink r:id="rId23" w:history="1">
              <w:r w:rsidRPr="00D069FA">
                <w:rPr>
                  <w:rFonts w:ascii="ＭＳ Ｐゴシック" w:eastAsia="ＭＳ Ｐゴシック" w:hAnsi="ＭＳ Ｐゴシック" w:cs="ＭＳ Ｐゴシック"/>
                  <w:color w:val="63006A"/>
                  <w:kern w:val="0"/>
                  <w:sz w:val="23"/>
                  <w:szCs w:val="23"/>
                  <w:u w:val="single"/>
                </w:rPr>
                <w:t>1月8日から2月7日まで、公民館は夜8時に閉館します</w:t>
              </w:r>
            </w:hyperlink>
          </w:p>
        </w:tc>
        <w:tc>
          <w:tcPr>
            <w:tcW w:w="243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8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図書館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制限付き開館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※詳しくは、</w:t>
            </w:r>
            <w:r w:rsidRPr="00D069FA">
              <w:rPr>
                <w:rFonts w:ascii="ＭＳ Ｐゴシック" w:eastAsia="ＭＳ Ｐゴシック" w:hAnsi="ＭＳ Ｐゴシック" w:cs="ＭＳ Ｐゴシック"/>
                <w:noProof/>
                <w:color w:val="222222"/>
                <w:kern w:val="0"/>
                <w:sz w:val="23"/>
                <w:szCs w:val="23"/>
              </w:rPr>
              <w:drawing>
                <wp:inline distT="0" distB="0" distL="0" distR="0" wp14:anchorId="1FFFE385" wp14:editId="36C82741">
                  <wp:extent cx="9525" cy="9525"/>
                  <wp:effectExtent l="0" t="0" r="0" b="0"/>
                  <wp:docPr id="6" name="図 6" descr="新規ウインドウで開きます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新規ウインドウで開きます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D069FA">
                <w:rPr>
                  <w:rFonts w:ascii="ＭＳ Ｐゴシック" w:eastAsia="ＭＳ Ｐゴシック" w:hAnsi="ＭＳ Ｐゴシック" w:cs="ＭＳ Ｐゴシック"/>
                  <w:color w:val="63006A"/>
                  <w:kern w:val="0"/>
                  <w:sz w:val="23"/>
                  <w:szCs w:val="23"/>
                  <w:u w:val="single"/>
                </w:rPr>
                <w:t>図書館ホームページ（外部リンク）</w:t>
              </w:r>
            </w:hyperlink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をご覧ください。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中央図書館（電話：042-465-0823）</w:t>
            </w:r>
          </w:p>
        </w:tc>
        <w:tc>
          <w:tcPr>
            <w:tcW w:w="243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</w:tbl>
    <w:p w:rsidR="00D069FA" w:rsidRPr="00D069FA" w:rsidRDefault="00D069FA" w:rsidP="00D069FA">
      <w:pPr>
        <w:widowControl/>
        <w:spacing w:line="0" w:lineRule="atLeast"/>
        <w:jc w:val="left"/>
        <w:outlineLvl w:val="2"/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</w:pPr>
      <w:r w:rsidRPr="00D069FA"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  <w:t>保育園・児童館・学童クラブ</w:t>
      </w:r>
    </w:p>
    <w:tbl>
      <w:tblPr>
        <w:tblW w:w="4750" w:type="pct"/>
        <w:tblInd w:w="150" w:type="dxa"/>
        <w:tblBorders>
          <w:top w:val="single" w:sz="6" w:space="0" w:color="AC9986"/>
          <w:left w:val="single" w:sz="6" w:space="0" w:color="AC9986"/>
          <w:bottom w:val="single" w:sz="6" w:space="0" w:color="AC9986"/>
          <w:right w:val="single" w:sz="6" w:space="0" w:color="AC998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3330"/>
        <w:gridCol w:w="3471"/>
        <w:gridCol w:w="1158"/>
      </w:tblGrid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使用内容等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問い合わせ先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備考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地域子育て支援センター（けやき、なかまち、ひがし、やぎさわ、すみよし保育園内）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子育てひろば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※利用人数の制限あり。予約制にて開館。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※その他利用条件は各センターまでお問合せください。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保育課（電話：042-460-9842）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※詳細は各施設にお問合せください。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児童センター（下保谷、ひばりが丘北、田無柳沢、ひばりが丘）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制限付き開館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※夜間開館時間：午後6時から午後8時までに短縮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※詳細は各施設にお問合せください。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児童青少年課（電話：042-460-9843）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児童館（中町、北原、保谷柳沢、新町、西原北、田無、芝久保）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制限付き開館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※夜間開館時間：午後6時から午後8時までに短縮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※詳細は各施設にお問合せください。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児童青少年課（電話：042-460-9843）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</w:tbl>
    <w:p w:rsidR="00D069FA" w:rsidRPr="00D069FA" w:rsidRDefault="00D069FA" w:rsidP="00D069FA">
      <w:pPr>
        <w:widowControl/>
        <w:spacing w:line="0" w:lineRule="atLeast"/>
        <w:jc w:val="left"/>
        <w:outlineLvl w:val="2"/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</w:pPr>
      <w:r w:rsidRPr="00D069FA"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  <w:t>福祉関係施設など</w:t>
      </w:r>
    </w:p>
    <w:tbl>
      <w:tblPr>
        <w:tblW w:w="4750" w:type="pct"/>
        <w:tblInd w:w="150" w:type="dxa"/>
        <w:tblBorders>
          <w:top w:val="single" w:sz="6" w:space="0" w:color="AC9986"/>
          <w:left w:val="single" w:sz="6" w:space="0" w:color="AC9986"/>
          <w:bottom w:val="single" w:sz="6" w:space="0" w:color="AC9986"/>
          <w:right w:val="single" w:sz="6" w:space="0" w:color="AC998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3341"/>
        <w:gridCol w:w="3479"/>
        <w:gridCol w:w="1229"/>
      </w:tblGrid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使用内容等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問い合わせ先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備考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新町福祉会館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開館時間：午前9時から午後5時まで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新町福祉会館（電話：0422-55-1781）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入浴施設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新町福祉会館（電話：0422-55-1781）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再開予定日未定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富士町福祉会館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開館時間：午前9時から午後5時まで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※水分補給以外の飲食及び調理を伴う活動は不可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富士町福祉会館（電話：042-465-9350）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入浴施設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富士町福祉会館（電話：042-465-9350）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再開予定日未定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ひばりが丘福祉会館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※午後5時以降は地域社会の利用のみ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貸し部屋（地域社会の利用含む）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※水分補給以外の飲食及び調理を伴う活動は不可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ひばりが丘福祉会館（電話：042-424-0262）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入浴施設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ひばりが丘福祉会館（電話：042-424-0262）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再開予定日未定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下保谷福祉会館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※午後5時以降は地域社会の利用のみ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貸し部屋（地域社会の利用含む）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下保谷福祉会館（電話：042-422-8338）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入浴施設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下保谷福祉会館（電話：042-422-8338）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再開予定日未定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住吉老人福祉センター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開館時間：午前9時から午後5時まで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住吉老人福祉センター（電話：042-421-1122）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入浴施設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住吉老人福祉センター（電話：042-421-1122）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再開予定日未定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老人福祉センター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開館時間：午前9時から午後5時まで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老人福祉センター（電話：042-466-1680）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入浴施設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老人福祉センター（電話：042-466-1680）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再開予定日未定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田無総合福祉センター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開館時間：午前9時から午後8時までに短縮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※水分補給以外の飲食及び調理を伴う活動は不可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田無総合福祉センター（電話：042-466-1670）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老人憩いの家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開館時間：午前9時から午後7時まで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貸し部屋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※感染予防のため、利用人数を制限しています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※対面での活動は不可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※水分補給以外の飲食及び調理を伴う活動は不可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老人憩いの家（電話：042-451-0899）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高齢者支援課（電話：042-420-2811）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フレンドリー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会議室A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※夜間区分（午後5時30分から午後9時30分）の利用不可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※利用人数は21名以下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※会議のみ利用可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※そのほか利用条件あり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フレンドリー（電話：042-452-0087）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午後8時閉館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（注記1）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多目的室、会議室B・C、情報コーナー、交流スペース、作品展示スペース、その他オープンスペース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フレンドリー（電話：042-452-0087）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再開予定日未定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障害者総合支援センター（フレンドリー）・保谷障害者福祉センターの貸出再開の流れ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ハーモニー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開館時間：午前10時から午後5時まで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ハーモニー（電話：042-452-2773）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利用時間短縮中</w:t>
            </w:r>
          </w:p>
        </w:tc>
      </w:tr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保谷障害者福祉センター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1月31日まで工事のため貸出し休止中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保谷障害者福祉センター（電話：042-463-9861）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</w:tbl>
    <w:p w:rsidR="00D069FA" w:rsidRPr="00D069FA" w:rsidRDefault="00D069FA" w:rsidP="00D069FA">
      <w:pPr>
        <w:widowControl/>
        <w:spacing w:line="0" w:lineRule="atLeast"/>
        <w:jc w:val="left"/>
        <w:outlineLvl w:val="2"/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</w:pPr>
      <w:r w:rsidRPr="00D069FA">
        <w:rPr>
          <w:rFonts w:ascii="メイリオ" w:eastAsia="メイリオ" w:hAnsi="メイリオ" w:cs="メイリオ" w:hint="eastAsia"/>
          <w:b/>
          <w:bCs/>
          <w:color w:val="444444"/>
          <w:kern w:val="0"/>
          <w:sz w:val="26"/>
          <w:szCs w:val="26"/>
        </w:rPr>
        <w:t>市立小学校・中学校（貸し出しのみ）</w:t>
      </w:r>
    </w:p>
    <w:tbl>
      <w:tblPr>
        <w:tblW w:w="4750" w:type="pct"/>
        <w:tblInd w:w="150" w:type="dxa"/>
        <w:tblBorders>
          <w:top w:val="single" w:sz="6" w:space="0" w:color="AC9986"/>
          <w:left w:val="single" w:sz="6" w:space="0" w:color="AC9986"/>
          <w:bottom w:val="single" w:sz="6" w:space="0" w:color="AC9986"/>
          <w:right w:val="single" w:sz="6" w:space="0" w:color="AC998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339"/>
        <w:gridCol w:w="3478"/>
        <w:gridCol w:w="1160"/>
      </w:tblGrid>
      <w:tr w:rsidR="00D069FA" w:rsidRPr="00D069FA" w:rsidTr="00D069FA">
        <w:tc>
          <w:tcPr>
            <w:tcW w:w="499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使用内容等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問い合わせ先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EEE8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222222"/>
                <w:kern w:val="0"/>
                <w:sz w:val="23"/>
                <w:szCs w:val="23"/>
              </w:rPr>
              <w:t>備考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市立小学校・中学校（校庭・体育館など）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学校施設の貸出に供する校庭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使用時間：午後8時までに短縮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※午後8時以降を含む利用区分は利用不可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※学校によって施設の空き状況が異なります。詳細は、社会教育課へお問い合わせください。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社会教育課（電話：042-420-2831）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学校施設の貸出に供する体育館、教室等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使用時間：午後8時までに短縮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br/>
              <w:t>※午後8時以降を含む利用区分は利用不可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※学校によって施設の空き状況が異なります。詳細は、社会教育課へお問い合わせください。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社会教育課（電話：042-420-2831）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 xml:space="preserve">　</w:t>
            </w:r>
          </w:p>
        </w:tc>
      </w:tr>
      <w:tr w:rsidR="00D069FA" w:rsidRPr="00D069FA" w:rsidTr="00D069FA">
        <w:tc>
          <w:tcPr>
            <w:tcW w:w="4995" w:type="dxa"/>
            <w:vMerge w:val="restart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西原総合教育施設</w:t>
            </w: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郷土資料室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社会教育課（電話：042-420-2832）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 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会議室、学習室、自習室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</w:r>
            <w:r w:rsidRPr="00D069FA">
              <w:rPr>
                <w:rFonts w:ascii="ＭＳ Ｐゴシック" w:eastAsia="ＭＳ Ｐゴシック" w:hAnsi="ＭＳ Ｐゴシック" w:cs="ＭＳ Ｐゴシック"/>
                <w:b/>
                <w:bCs/>
                <w:color w:val="CC0000"/>
                <w:kern w:val="0"/>
                <w:sz w:val="23"/>
                <w:szCs w:val="23"/>
              </w:rPr>
              <w:t>利用時間：午後8時までに短縮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※利用人数の制限あり</w:t>
            </w:r>
          </w:p>
        </w:tc>
        <w:tc>
          <w:tcPr>
            <w:tcW w:w="684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教育企画課（電話：042-420-2823）</w:t>
            </w:r>
          </w:p>
        </w:tc>
        <w:tc>
          <w:tcPr>
            <w:tcW w:w="2415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（注記1）</w:t>
            </w:r>
          </w:p>
        </w:tc>
      </w:tr>
      <w:tr w:rsidR="00D069FA" w:rsidRPr="00D069FA" w:rsidTr="00D069FA">
        <w:tc>
          <w:tcPr>
            <w:tcW w:w="0" w:type="auto"/>
            <w:vMerge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single" w:sz="6" w:space="0" w:color="AC9986"/>
              <w:left w:val="single" w:sz="6" w:space="0" w:color="AC9986"/>
              <w:bottom w:val="single" w:sz="6" w:space="0" w:color="AC9986"/>
              <w:right w:val="single" w:sz="6" w:space="0" w:color="AC998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</w:pP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体育館、グラウンド</w:t>
            </w:r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br/>
              <w:t>※にしはらスポーツクラブについては、</w:t>
            </w:r>
            <w:r w:rsidRPr="00D069FA">
              <w:rPr>
                <w:rFonts w:ascii="ＭＳ Ｐゴシック" w:eastAsia="ＭＳ Ｐゴシック" w:hAnsi="ＭＳ Ｐゴシック" w:cs="ＭＳ Ｐゴシック"/>
                <w:noProof/>
                <w:color w:val="222222"/>
                <w:kern w:val="0"/>
                <w:sz w:val="23"/>
                <w:szCs w:val="23"/>
              </w:rPr>
              <w:drawing>
                <wp:inline distT="0" distB="0" distL="0" distR="0" wp14:anchorId="3796BC75" wp14:editId="2CC8B829">
                  <wp:extent cx="9525" cy="9525"/>
                  <wp:effectExtent l="0" t="0" r="0" b="0"/>
                  <wp:docPr id="7" name="図 7" descr="新規ウインドウで開きます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新規ウインドウで開きます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>
              <w:r w:rsidRPr="00D069FA">
                <w:rPr>
                  <w:rFonts w:ascii="ＭＳ Ｐゴシック" w:eastAsia="ＭＳ Ｐゴシック" w:hAnsi="ＭＳ Ｐゴシック" w:cs="ＭＳ Ｐゴシック"/>
                  <w:color w:val="63006A"/>
                  <w:kern w:val="0"/>
                  <w:sz w:val="23"/>
                  <w:szCs w:val="23"/>
                  <w:u w:val="single"/>
                </w:rPr>
                <w:t>にしはらスポーツクラブホームページ（外部リンク）</w:t>
              </w:r>
            </w:hyperlink>
            <w:r w:rsidRPr="00D069FA">
              <w:rPr>
                <w:rFonts w:ascii="ＭＳ Ｐゴシック" w:eastAsia="ＭＳ Ｐゴシック" w:hAnsi="ＭＳ Ｐゴシック" w:cs="ＭＳ Ｐゴシック"/>
                <w:color w:val="222222"/>
                <w:kern w:val="0"/>
                <w:sz w:val="23"/>
                <w:szCs w:val="23"/>
              </w:rPr>
              <w:t>をご覧ください。</w:t>
            </w:r>
          </w:p>
        </w:tc>
        <w:tc>
          <w:tcPr>
            <w:tcW w:w="0" w:type="auto"/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69FA" w:rsidRPr="00D069FA" w:rsidRDefault="00D069FA" w:rsidP="00D069F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D61FA" w:rsidRDefault="009D61FA" w:rsidP="00D069FA">
      <w:pPr>
        <w:spacing w:line="0" w:lineRule="atLeast"/>
      </w:pPr>
    </w:p>
    <w:sectPr w:rsidR="009D61FA" w:rsidSect="00D069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32B"/>
    <w:multiLevelType w:val="multilevel"/>
    <w:tmpl w:val="8D50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54883"/>
    <w:multiLevelType w:val="multilevel"/>
    <w:tmpl w:val="0CE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FA"/>
    <w:rsid w:val="009D61FA"/>
    <w:rsid w:val="00D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9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65">
          <w:marLeft w:val="0"/>
          <w:marRight w:val="0"/>
          <w:marTop w:val="0"/>
          <w:marBottom w:val="12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76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4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2261">
          <w:marLeft w:val="0"/>
          <w:marRight w:val="0"/>
          <w:marTop w:val="33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777">
          <w:marLeft w:val="0"/>
          <w:marRight w:val="7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179">
          <w:marLeft w:val="0"/>
          <w:marRight w:val="7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920">
          <w:marLeft w:val="0"/>
          <w:marRight w:val="0"/>
          <w:marTop w:val="33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20424">
          <w:marLeft w:val="30"/>
          <w:marRight w:val="75"/>
          <w:marTop w:val="216"/>
          <w:marBottom w:val="216"/>
          <w:divBdr>
            <w:top w:val="none" w:sz="0" w:space="0" w:color="auto"/>
            <w:left w:val="none" w:sz="0" w:space="0" w:color="auto"/>
            <w:bottom w:val="dotted" w:sz="6" w:space="3" w:color="BE9869"/>
            <w:right w:val="none" w:sz="0" w:space="0" w:color="auto"/>
          </w:divBdr>
          <w:divsChild>
            <w:div w:id="917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866339"/>
                <w:bottom w:val="none" w:sz="0" w:space="0" w:color="auto"/>
                <w:right w:val="none" w:sz="0" w:space="0" w:color="auto"/>
              </w:divBdr>
            </w:div>
          </w:divsChild>
        </w:div>
        <w:div w:id="188725216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959">
          <w:marLeft w:val="30"/>
          <w:marRight w:val="75"/>
          <w:marTop w:val="216"/>
          <w:marBottom w:val="216"/>
          <w:divBdr>
            <w:top w:val="none" w:sz="0" w:space="0" w:color="auto"/>
            <w:left w:val="none" w:sz="0" w:space="0" w:color="auto"/>
            <w:bottom w:val="dotted" w:sz="6" w:space="3" w:color="BE9869"/>
            <w:right w:val="none" w:sz="0" w:space="0" w:color="auto"/>
          </w:divBdr>
          <w:divsChild>
            <w:div w:id="16407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866339"/>
                <w:bottom w:val="none" w:sz="0" w:space="0" w:color="auto"/>
                <w:right w:val="none" w:sz="0" w:space="0" w:color="auto"/>
              </w:divBdr>
            </w:div>
          </w:divsChild>
        </w:div>
        <w:div w:id="92538242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52">
          <w:marLeft w:val="30"/>
          <w:marRight w:val="75"/>
          <w:marTop w:val="216"/>
          <w:marBottom w:val="216"/>
          <w:divBdr>
            <w:top w:val="none" w:sz="0" w:space="0" w:color="auto"/>
            <w:left w:val="none" w:sz="0" w:space="0" w:color="auto"/>
            <w:bottom w:val="dotted" w:sz="6" w:space="3" w:color="BE9869"/>
            <w:right w:val="none" w:sz="0" w:space="0" w:color="auto"/>
          </w:divBdr>
          <w:divsChild>
            <w:div w:id="1472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866339"/>
                <w:bottom w:val="none" w:sz="0" w:space="0" w:color="auto"/>
                <w:right w:val="none" w:sz="0" w:space="0" w:color="auto"/>
              </w:divBdr>
            </w:div>
          </w:divsChild>
        </w:div>
        <w:div w:id="152043631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17">
          <w:marLeft w:val="30"/>
          <w:marRight w:val="75"/>
          <w:marTop w:val="216"/>
          <w:marBottom w:val="216"/>
          <w:divBdr>
            <w:top w:val="none" w:sz="0" w:space="0" w:color="auto"/>
            <w:left w:val="none" w:sz="0" w:space="0" w:color="auto"/>
            <w:bottom w:val="dotted" w:sz="6" w:space="3" w:color="BE9869"/>
            <w:right w:val="none" w:sz="0" w:space="0" w:color="auto"/>
          </w:divBdr>
          <w:divsChild>
            <w:div w:id="6087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866339"/>
                <w:bottom w:val="none" w:sz="0" w:space="0" w:color="auto"/>
                <w:right w:val="none" w:sz="0" w:space="0" w:color="auto"/>
              </w:divBdr>
            </w:div>
          </w:divsChild>
        </w:div>
        <w:div w:id="204605979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13">
          <w:marLeft w:val="30"/>
          <w:marRight w:val="75"/>
          <w:marTop w:val="216"/>
          <w:marBottom w:val="216"/>
          <w:divBdr>
            <w:top w:val="none" w:sz="0" w:space="0" w:color="auto"/>
            <w:left w:val="none" w:sz="0" w:space="0" w:color="auto"/>
            <w:bottom w:val="dotted" w:sz="6" w:space="3" w:color="BE9869"/>
            <w:right w:val="none" w:sz="0" w:space="0" w:color="auto"/>
          </w:divBdr>
          <w:divsChild>
            <w:div w:id="733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866339"/>
                <w:bottom w:val="none" w:sz="0" w:space="0" w:color="auto"/>
                <w:right w:val="none" w:sz="0" w:space="0" w:color="auto"/>
              </w:divBdr>
            </w:div>
          </w:divsChild>
        </w:div>
        <w:div w:id="186085019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732">
          <w:marLeft w:val="30"/>
          <w:marRight w:val="75"/>
          <w:marTop w:val="216"/>
          <w:marBottom w:val="216"/>
          <w:divBdr>
            <w:top w:val="none" w:sz="0" w:space="0" w:color="auto"/>
            <w:left w:val="none" w:sz="0" w:space="0" w:color="auto"/>
            <w:bottom w:val="dotted" w:sz="6" w:space="3" w:color="BE9869"/>
            <w:right w:val="none" w:sz="0" w:space="0" w:color="auto"/>
          </w:divBdr>
          <w:divsChild>
            <w:div w:id="1420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866339"/>
                <w:bottom w:val="none" w:sz="0" w:space="0" w:color="auto"/>
                <w:right w:val="none" w:sz="0" w:space="0" w:color="auto"/>
              </w:divBdr>
            </w:div>
          </w:divsChild>
        </w:div>
        <w:div w:id="1144542293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01">
          <w:marLeft w:val="30"/>
          <w:marRight w:val="75"/>
          <w:marTop w:val="216"/>
          <w:marBottom w:val="216"/>
          <w:divBdr>
            <w:top w:val="none" w:sz="0" w:space="0" w:color="auto"/>
            <w:left w:val="none" w:sz="0" w:space="0" w:color="auto"/>
            <w:bottom w:val="dotted" w:sz="6" w:space="3" w:color="BE9869"/>
            <w:right w:val="none" w:sz="0" w:space="0" w:color="auto"/>
          </w:divBdr>
          <w:divsChild>
            <w:div w:id="1767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6" w:color="866339"/>
                <w:bottom w:val="none" w:sz="0" w:space="0" w:color="auto"/>
                <w:right w:val="none" w:sz="0" w:space="0" w:color="auto"/>
              </w:divBdr>
            </w:div>
          </w:divsChild>
        </w:div>
        <w:div w:id="754979477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ity.nishitokyo.lg.jp/kurasi/iza/corona_kyukan.html" TargetMode="External"/><Relationship Id="rId18" Type="http://schemas.openxmlformats.org/officeDocument/2006/relationships/hyperlink" Target="http://www.city.nishitokyo.lg.jp/sisetu/hukusi/sumiyosikaikan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ity.nishitokyo.lg.jp/sisetu/other/ecoplaza.html" TargetMode="External"/><Relationship Id="rId7" Type="http://schemas.openxmlformats.org/officeDocument/2006/relationships/hyperlink" Target="http://www.city.nishitokyo.lg.jp/kurasi/iza/corona_kyukan.files/2021008.pdf" TargetMode="External"/><Relationship Id="rId12" Type="http://schemas.openxmlformats.org/officeDocument/2006/relationships/hyperlink" Target="http://www.city.nishitokyo.lg.jp/kurasi/iza/corona_kyukan.html" TargetMode="External"/><Relationship Id="rId17" Type="http://schemas.openxmlformats.org/officeDocument/2006/relationships/hyperlink" Target="http://www.city.nishitokyo.lg.jp/kurasi/iza/corona_kyukan.html" TargetMode="External"/><Relationship Id="rId25" Type="http://schemas.openxmlformats.org/officeDocument/2006/relationships/hyperlink" Target="https://nishiharasc.wixsi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.nishitokyo.lg.jp/kurasi/iza/corona_kyukan.html" TargetMode="External"/><Relationship Id="rId20" Type="http://schemas.openxmlformats.org/officeDocument/2006/relationships/hyperlink" Target="http://www.yumecollabo.jp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ity.nishitokyo.lg.jp/kurasi/iza/corona_kyukan.html" TargetMode="External"/><Relationship Id="rId24" Type="http://schemas.openxmlformats.org/officeDocument/2006/relationships/hyperlink" Target="https://www.library.city.nishitokyo.lg.jp/index;jsessionid=1602CFA5AFABF867072B6443014E169E?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y.nishitokyo.lg.jp/kurasi/iza/corona_kyukan.html" TargetMode="External"/><Relationship Id="rId23" Type="http://schemas.openxmlformats.org/officeDocument/2006/relationships/hyperlink" Target="http://www.city.nishitokyo.lg.jp/sisetu/lib_komin/20210106kouminkan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city.nishitokyo.lg.jp/sisetu/other/dannjy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nishitokyo.lg.jp/kurasi/iza/corona_kyukan.files/20210108.pdf" TargetMode="External"/><Relationship Id="rId14" Type="http://schemas.openxmlformats.org/officeDocument/2006/relationships/hyperlink" Target="http://www.city.nishitokyo.lg.jp/kurasi/iza/corona_kyukan.html" TargetMode="External"/><Relationship Id="rId22" Type="http://schemas.openxmlformats.org/officeDocument/2006/relationships/hyperlink" Target="http://www.city.nishitokyo.lg.jp/enjoy/sports/newcoronaviru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10</vt:i4>
      </vt:variant>
    </vt:vector>
  </HeadingPairs>
  <TitlesOfParts>
    <vt:vector size="11" baseType="lpstr">
      <vt:lpstr/>
      <vt:lpstr>市公共施設等の開館状況等について（令和3年1月8日午後7時現在）</vt:lpstr>
      <vt:lpstr>    「緊急事態宣言」による西東京市公共施設の利用時間について（方針）</vt:lpstr>
      <vt:lpstr>    施設一覧　</vt:lpstr>
      <vt:lpstr>        庁舎など</vt:lpstr>
      <vt:lpstr>        コミュニティ施設</vt:lpstr>
      <vt:lpstr>        文化・スポーツ施設など</vt:lpstr>
      <vt:lpstr>        図書館・公民館</vt:lpstr>
      <vt:lpstr>        保育園・児童館・学童クラブ</vt:lpstr>
      <vt:lpstr>        福祉関係施設など</vt:lpstr>
      <vt:lpstr>        市立小学校・中学校（貸し出しのみ）</vt:lpstr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西東京市体協</dc:creator>
  <cp:lastModifiedBy>西東京市体協</cp:lastModifiedBy>
  <cp:revision>1</cp:revision>
  <dcterms:created xsi:type="dcterms:W3CDTF">2021-01-15T01:51:00Z</dcterms:created>
  <dcterms:modified xsi:type="dcterms:W3CDTF">2021-01-15T01:54:00Z</dcterms:modified>
</cp:coreProperties>
</file>